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12" w:rsidRPr="00D03B33" w:rsidRDefault="00812312" w:rsidP="00D03B33">
      <w:pPr>
        <w:pStyle w:val="Caption"/>
        <w:rPr>
          <w:sz w:val="24"/>
        </w:rPr>
      </w:pPr>
      <w:r>
        <w:rPr>
          <w:noProof/>
        </w:rPr>
        <w:pict>
          <v:rect id="_x0000_s1026" style="position:absolute;margin-left:187.8pt;margin-top:8.8pt;width:256.5pt;height:68.9pt;z-index:251658240">
            <v:textbox>
              <w:txbxContent>
                <w:p w:rsidR="00812312" w:rsidRPr="00354010" w:rsidRDefault="00812312" w:rsidP="00BE7011">
                  <w:pPr>
                    <w:pStyle w:val="Caption"/>
                    <w:jc w:val="center"/>
                    <w:rPr>
                      <w:rFonts w:ascii="Arial Black" w:hAnsi="Arial Black"/>
                      <w:color w:val="76923C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color w:val="339966"/>
                      <w:sz w:val="20"/>
                      <w:szCs w:val="20"/>
                    </w:rPr>
                    <w:t>CISL SCUOLA EMILIA CENTRALE</w:t>
                  </w:r>
                  <w:r w:rsidRPr="00354010">
                    <w:rPr>
                      <w:rFonts w:ascii="Arial Black" w:hAnsi="Arial Black"/>
                      <w:color w:val="76923C"/>
                      <w:sz w:val="20"/>
                      <w:szCs w:val="20"/>
                    </w:rPr>
                    <w:t xml:space="preserve"> </w:t>
                  </w:r>
                </w:p>
                <w:p w:rsidR="00812312" w:rsidRPr="00BE7011" w:rsidRDefault="00812312" w:rsidP="00BE7011">
                  <w:pPr>
                    <w:pStyle w:val="Caption"/>
                    <w:jc w:val="center"/>
                    <w:rPr>
                      <w:rFonts w:ascii="Arial Black" w:hAnsi="Arial Black"/>
                      <w:color w:val="339966"/>
                      <w:sz w:val="20"/>
                      <w:szCs w:val="20"/>
                    </w:rPr>
                  </w:pPr>
                  <w:r w:rsidRPr="00354010">
                    <w:rPr>
                      <w:rFonts w:ascii="Arial Black" w:hAnsi="Arial Black"/>
                      <w:color w:val="76923C"/>
                      <w:sz w:val="20"/>
                      <w:szCs w:val="20"/>
                    </w:rPr>
                    <w:t>Sede territoriale di  Reggio Emilia</w:t>
                  </w:r>
                </w:p>
                <w:p w:rsidR="00812312" w:rsidRPr="00354010" w:rsidRDefault="00812312" w:rsidP="00BE7011">
                  <w:pPr>
                    <w:jc w:val="center"/>
                    <w:rPr>
                      <w:rFonts w:ascii="Arial Black" w:hAnsi="Arial Black"/>
                      <w:b/>
                      <w:color w:val="76923C"/>
                      <w:sz w:val="20"/>
                      <w:szCs w:val="20"/>
                    </w:rPr>
                  </w:pPr>
                  <w:r w:rsidRPr="00354010">
                    <w:rPr>
                      <w:rFonts w:ascii="Arial Black" w:hAnsi="Arial Black"/>
                      <w:b/>
                      <w:color w:val="76923C"/>
                      <w:sz w:val="20"/>
                      <w:szCs w:val="20"/>
                    </w:rPr>
                    <w:t>Via Turri, 71     -      Reggio Emilia</w:t>
                  </w:r>
                </w:p>
                <w:p w:rsidR="00812312" w:rsidRPr="00354010" w:rsidRDefault="00812312" w:rsidP="00BE7011">
                  <w:pPr>
                    <w:jc w:val="center"/>
                    <w:rPr>
                      <w:rFonts w:ascii="Arial Black" w:hAnsi="Arial Black"/>
                      <w:b/>
                      <w:color w:val="76923C"/>
                      <w:sz w:val="20"/>
                      <w:szCs w:val="20"/>
                    </w:rPr>
                  </w:pPr>
                  <w:r w:rsidRPr="00354010">
                    <w:rPr>
                      <w:rFonts w:ascii="Arial Black" w:hAnsi="Arial Black"/>
                      <w:b/>
                      <w:color w:val="76923C"/>
                      <w:sz w:val="20"/>
                      <w:szCs w:val="20"/>
                    </w:rPr>
                    <w:t>Tel.  0522/357465   -   0522357466</w:t>
                  </w:r>
                </w:p>
              </w:txbxContent>
            </v:textbox>
          </v:rect>
        </w:pict>
      </w:r>
      <w:r w:rsidRPr="00401D3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37.25pt;height:94.5pt;visibility:visible">
            <v:imagedata r:id="rId5" o:title=""/>
          </v:shape>
        </w:pict>
      </w:r>
    </w:p>
    <w:p w:rsidR="00812312" w:rsidRPr="00BE7011" w:rsidRDefault="00812312" w:rsidP="00BE7011">
      <w:pPr>
        <w:pStyle w:val="Caption"/>
        <w:jc w:val="center"/>
        <w:rPr>
          <w:rFonts w:ascii="Arial Black" w:hAnsi="Arial Black"/>
          <w:color w:val="76923C"/>
          <w:sz w:val="6"/>
          <w:szCs w:val="6"/>
        </w:rPr>
      </w:pPr>
      <w:r>
        <w:rPr>
          <w:rFonts w:ascii="Arial Black" w:hAnsi="Arial Black"/>
          <w:color w:val="339966"/>
          <w:sz w:val="20"/>
          <w:szCs w:val="20"/>
        </w:rPr>
        <w:t xml:space="preserve">     </w:t>
      </w:r>
      <w:r w:rsidRPr="004C526C">
        <w:rPr>
          <w:rFonts w:ascii="Britannic Bold" w:hAnsi="Britannic Bold"/>
          <w:sz w:val="40"/>
          <w:szCs w:val="40"/>
        </w:rPr>
        <w:t>INCONTRO  FORMATIVO – INFORMATIVO</w:t>
      </w:r>
      <w:r>
        <w:rPr>
          <w:rFonts w:ascii="Britannic Bold" w:hAnsi="Britannic Bold"/>
          <w:sz w:val="40"/>
          <w:szCs w:val="40"/>
        </w:rPr>
        <w:t xml:space="preserve"> PER IL </w:t>
      </w:r>
    </w:p>
    <w:p w:rsidR="00812312" w:rsidRPr="00FA4DD8" w:rsidRDefault="00812312" w:rsidP="004C526C">
      <w:pPr>
        <w:jc w:val="center"/>
        <w:rPr>
          <w:rFonts w:ascii="Britannic Bold" w:hAnsi="Britannic Bold"/>
          <w:sz w:val="16"/>
          <w:szCs w:val="16"/>
        </w:rPr>
      </w:pPr>
    </w:p>
    <w:p w:rsidR="00812312" w:rsidRPr="004C526C" w:rsidRDefault="00812312" w:rsidP="004C526C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  </w:t>
      </w:r>
      <w:r w:rsidRPr="004C526C">
        <w:rPr>
          <w:rFonts w:ascii="Britannic Bold" w:hAnsi="Britannic Bold"/>
          <w:sz w:val="40"/>
          <w:szCs w:val="40"/>
        </w:rPr>
        <w:t>PERSONALE  DOCENTE</w:t>
      </w:r>
      <w:r>
        <w:rPr>
          <w:rFonts w:ascii="Britannic Bold" w:hAnsi="Britannic Bold"/>
          <w:sz w:val="40"/>
          <w:szCs w:val="40"/>
        </w:rPr>
        <w:t xml:space="preserve"> </w:t>
      </w:r>
      <w:r w:rsidRPr="004C526C">
        <w:rPr>
          <w:rFonts w:ascii="Britannic Bold" w:hAnsi="Britannic Bold"/>
          <w:sz w:val="40"/>
          <w:szCs w:val="40"/>
        </w:rPr>
        <w:t xml:space="preserve"> DELLA SCUOLA</w:t>
      </w:r>
    </w:p>
    <w:p w:rsidR="00812312" w:rsidRPr="0007537D" w:rsidRDefault="00812312" w:rsidP="006E34D6">
      <w:pPr>
        <w:rPr>
          <w:sz w:val="6"/>
          <w:szCs w:val="6"/>
        </w:rPr>
      </w:pPr>
    </w:p>
    <w:p w:rsidR="00812312" w:rsidRPr="00FA1BA6" w:rsidRDefault="00812312" w:rsidP="006E34D6">
      <w:r>
        <w:rPr>
          <w:noProof/>
        </w:rPr>
        <w:pict>
          <v:rect id="_x0000_s1027" style="position:absolute;margin-left:70.6pt;margin-top:24.8pt;width:373.6pt;height:191.15pt;rotation:-138451fd;z-index:251657216" fillcolor="#9bbb59" strokecolor="#f2f2f2" strokeweight="3pt">
            <v:shadow on="t" type="perspective" color="#4e6128" opacity=".5" offset="1pt" offset2="-1pt"/>
            <v:textbox>
              <w:txbxContent>
                <w:p w:rsidR="00812312" w:rsidRDefault="00812312" w:rsidP="00FA4DD8">
                  <w:pPr>
                    <w:rPr>
                      <w:rFonts w:ascii="Comic Sans MS" w:hAnsi="Comic Sans MS"/>
                      <w:sz w:val="4"/>
                      <w:szCs w:val="4"/>
                    </w:rPr>
                  </w:pPr>
                  <w:r>
                    <w:rPr>
                      <w:rFonts w:ascii="Comic Sans MS" w:hAnsi="Comic Sans MS"/>
                    </w:rPr>
                    <w:t xml:space="preserve">          </w:t>
                  </w:r>
                </w:p>
                <w:p w:rsidR="00812312" w:rsidRPr="00FA1BA6" w:rsidRDefault="00812312" w:rsidP="00FA4DD8">
                  <w:pPr>
                    <w:rPr>
                      <w:rFonts w:ascii="Tahoma" w:hAnsi="Tahoma" w:cs="Tahoma"/>
                      <w:b/>
                      <w:color w:val="FF3300"/>
                      <w:sz w:val="40"/>
                      <w:szCs w:val="40"/>
                    </w:rPr>
                  </w:pPr>
                  <w:r w:rsidRPr="00FA1BA6">
                    <w:rPr>
                      <w:rFonts w:ascii="Comic Sans MS" w:hAnsi="Comic Sans MS"/>
                      <w:color w:val="FF3300"/>
                      <w:sz w:val="4"/>
                      <w:szCs w:val="4"/>
                    </w:rPr>
                    <w:t xml:space="preserve">                                                    </w:t>
                  </w:r>
                  <w:r>
                    <w:rPr>
                      <w:rFonts w:ascii="Comic Sans MS" w:hAnsi="Comic Sans MS"/>
                      <w:color w:val="FF3300"/>
                      <w:sz w:val="4"/>
                      <w:szCs w:val="4"/>
                    </w:rPr>
                    <w:t xml:space="preserve">         </w:t>
                  </w:r>
                  <w:r w:rsidRPr="00FA1BA6">
                    <w:rPr>
                      <w:rFonts w:ascii="Tahoma" w:hAnsi="Tahoma" w:cs="Tahoma"/>
                      <w:b/>
                      <w:color w:val="FF3300"/>
                      <w:sz w:val="40"/>
                      <w:szCs w:val="40"/>
                    </w:rPr>
                    <w:t>VENERDI  18 OTTOBRE 2019</w:t>
                  </w:r>
                </w:p>
                <w:p w:rsidR="00812312" w:rsidRDefault="00812312" w:rsidP="00117971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Presso CISL SCUOLA  -  Sala Incerti 1° piano</w:t>
                  </w:r>
                </w:p>
                <w:p w:rsidR="00812312" w:rsidRDefault="00812312" w:rsidP="004C526C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Via Turri, 71 – Reggio Emilia</w:t>
                  </w:r>
                </w:p>
                <w:p w:rsidR="00812312" w:rsidRPr="00FA4DD8" w:rsidRDefault="00812312" w:rsidP="004C526C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</w:p>
                <w:p w:rsidR="00812312" w:rsidRDefault="00812312" w:rsidP="00FA1BA6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   </w:t>
                  </w:r>
                  <w:r w:rsidRPr="00DA44DB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Illustrazione dell’intesa OOSS–MIUR del 1 ottobre 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20</w:t>
                  </w:r>
                  <w:r w:rsidRPr="00DA44DB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19 </w:t>
                  </w:r>
                  <w:r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relativa</w:t>
                  </w:r>
                  <w:r w:rsidRPr="00DA44DB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 alla indizione di nuovi bandi di concorso ordinari e straordinari per il personale docente </w:t>
                  </w:r>
                </w:p>
                <w:p w:rsidR="00812312" w:rsidRPr="00DA44DB" w:rsidRDefault="00812312" w:rsidP="00FA1BA6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</w:pPr>
                  <w:r w:rsidRPr="00DA44DB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 xml:space="preserve">precario e di ruolo </w:t>
                  </w:r>
                </w:p>
                <w:p w:rsidR="00812312" w:rsidRDefault="00812312" w:rsidP="004C526C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812312" w:rsidRPr="004C526C" w:rsidRDefault="00812312" w:rsidP="004C526C">
                  <w:pP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rect>
        </w:pict>
      </w:r>
      <w:r w:rsidRPr="00401D3B">
        <w:rPr>
          <w:noProof/>
        </w:rPr>
        <w:pict>
          <v:shape id="_x0000_i1026" type="#_x0000_t75" style="width:495pt;height:246pt;visibility:visible">
            <v:imagedata r:id="rId6" o:title=""/>
          </v:shape>
        </w:pict>
      </w:r>
    </w:p>
    <w:p w:rsidR="00812312" w:rsidRPr="00641EF5" w:rsidRDefault="00812312" w:rsidP="00641EF5">
      <w:pPr>
        <w:jc w:val="both"/>
        <w:rPr>
          <w:rFonts w:ascii="Calibri" w:hAnsi="Calibri"/>
        </w:rPr>
      </w:pPr>
      <w:r w:rsidRPr="00D03B33">
        <w:rPr>
          <w:rFonts w:ascii="Calibri" w:hAnsi="Calibri"/>
        </w:rPr>
        <w:t xml:space="preserve">La Cisl Scuola di Reggio Emilia organizza un pomeriggio di informazione sui contenuti dell’intesa raggiunta da parte delle OOSS della Scuola con il MIUR in ordine </w:t>
      </w:r>
      <w:r>
        <w:rPr>
          <w:rFonts w:ascii="Calibri" w:hAnsi="Calibri"/>
        </w:rPr>
        <w:t xml:space="preserve">alla prossima emanazione di Decreto Legge e  Progetto di Legge collegato alla Legge di Stabilità per l’anno 2020 relativamente a </w:t>
      </w:r>
    </w:p>
    <w:p w:rsidR="00812312" w:rsidRPr="00DA44DB" w:rsidRDefault="00812312" w:rsidP="00DA44DB">
      <w:pPr>
        <w:rPr>
          <w:rFonts w:ascii="Calibri" w:hAnsi="Calibri"/>
          <w:sz w:val="8"/>
          <w:szCs w:val="8"/>
        </w:rPr>
      </w:pPr>
    </w:p>
    <w:p w:rsidR="00812312" w:rsidRPr="00DA44DB" w:rsidRDefault="00812312" w:rsidP="00DA44DB">
      <w:pPr>
        <w:pStyle w:val="ListParagraph"/>
        <w:numPr>
          <w:ilvl w:val="0"/>
          <w:numId w:val="13"/>
        </w:numPr>
        <w:rPr>
          <w:b/>
          <w:color w:val="FF3300"/>
          <w:sz w:val="32"/>
          <w:szCs w:val="32"/>
        </w:rPr>
      </w:pPr>
      <w:r w:rsidRPr="00DA44DB">
        <w:rPr>
          <w:b/>
          <w:color w:val="FF3300"/>
          <w:sz w:val="32"/>
          <w:szCs w:val="32"/>
        </w:rPr>
        <w:t xml:space="preserve">Emanazione di bandi per </w:t>
      </w:r>
      <w:r w:rsidRPr="00DA44DB">
        <w:rPr>
          <w:b/>
          <w:color w:val="FF3300"/>
          <w:sz w:val="32"/>
          <w:szCs w:val="32"/>
          <w:u w:val="single"/>
        </w:rPr>
        <w:t>concorso ordinario</w:t>
      </w:r>
      <w:r w:rsidRPr="00DA44DB">
        <w:rPr>
          <w:b/>
          <w:color w:val="FF3300"/>
          <w:sz w:val="32"/>
          <w:szCs w:val="32"/>
        </w:rPr>
        <w:t xml:space="preserve"> personale docente</w:t>
      </w:r>
    </w:p>
    <w:p w:rsidR="00812312" w:rsidRPr="00DA44DB" w:rsidRDefault="00812312" w:rsidP="00DA44DB">
      <w:pPr>
        <w:pStyle w:val="ListParagraph"/>
        <w:numPr>
          <w:ilvl w:val="0"/>
          <w:numId w:val="13"/>
        </w:numPr>
        <w:rPr>
          <w:b/>
          <w:color w:val="FF3300"/>
          <w:sz w:val="32"/>
          <w:szCs w:val="32"/>
        </w:rPr>
      </w:pPr>
      <w:r w:rsidRPr="00DA44DB">
        <w:rPr>
          <w:b/>
          <w:color w:val="FF3300"/>
          <w:sz w:val="32"/>
          <w:szCs w:val="32"/>
        </w:rPr>
        <w:t xml:space="preserve">Emanazione di bandi per </w:t>
      </w:r>
      <w:r w:rsidRPr="00DA44DB">
        <w:rPr>
          <w:b/>
          <w:color w:val="FF3300"/>
          <w:sz w:val="32"/>
          <w:szCs w:val="32"/>
          <w:u w:val="single"/>
        </w:rPr>
        <w:t>concorso straordinario</w:t>
      </w:r>
      <w:r w:rsidRPr="00DA44DB">
        <w:rPr>
          <w:b/>
          <w:color w:val="FF3300"/>
          <w:sz w:val="32"/>
          <w:szCs w:val="32"/>
        </w:rPr>
        <w:t xml:space="preserve"> personale docente</w:t>
      </w:r>
    </w:p>
    <w:p w:rsidR="00812312" w:rsidRPr="00DA44DB" w:rsidRDefault="00812312" w:rsidP="00DA44DB">
      <w:pPr>
        <w:pStyle w:val="ListParagraph"/>
        <w:numPr>
          <w:ilvl w:val="0"/>
          <w:numId w:val="13"/>
        </w:numPr>
        <w:rPr>
          <w:b/>
          <w:color w:val="FF3300"/>
          <w:sz w:val="32"/>
          <w:szCs w:val="32"/>
        </w:rPr>
      </w:pPr>
      <w:r w:rsidRPr="00DA44DB">
        <w:rPr>
          <w:b/>
          <w:color w:val="FF3300"/>
          <w:sz w:val="32"/>
          <w:szCs w:val="32"/>
        </w:rPr>
        <w:t xml:space="preserve">Procedure per conseguimento di </w:t>
      </w:r>
      <w:r w:rsidRPr="00DA44DB">
        <w:rPr>
          <w:b/>
          <w:color w:val="FF3300"/>
          <w:sz w:val="32"/>
          <w:szCs w:val="32"/>
          <w:u w:val="single"/>
        </w:rPr>
        <w:t>titolo abilitante</w:t>
      </w:r>
      <w:r w:rsidRPr="00DA44DB">
        <w:rPr>
          <w:b/>
          <w:color w:val="FF3300"/>
          <w:sz w:val="32"/>
          <w:szCs w:val="32"/>
        </w:rPr>
        <w:t xml:space="preserve"> all’insegnamento</w:t>
      </w:r>
    </w:p>
    <w:p w:rsidR="00812312" w:rsidRDefault="00812312" w:rsidP="0007537D">
      <w:pPr>
        <w:jc w:val="both"/>
        <w:rPr>
          <w:rFonts w:ascii="Calibri" w:hAnsi="Calibri"/>
          <w:sz w:val="4"/>
          <w:szCs w:val="4"/>
        </w:rPr>
      </w:pPr>
      <w:r w:rsidRPr="0007537D">
        <w:rPr>
          <w:rFonts w:ascii="Calibri" w:hAnsi="Calibri"/>
        </w:rPr>
        <w:t>Per consentire al personale interessato la più ampia possibilità di partecipazione</w:t>
      </w:r>
      <w:r>
        <w:rPr>
          <w:rFonts w:ascii="Calibri" w:hAnsi="Calibri"/>
        </w:rPr>
        <w:t xml:space="preserve">, </w:t>
      </w:r>
      <w:r w:rsidRPr="0007537D">
        <w:rPr>
          <w:rFonts w:ascii="Calibri" w:hAnsi="Calibri"/>
        </w:rPr>
        <w:t xml:space="preserve"> il medesimo incontro</w:t>
      </w:r>
      <w:r>
        <w:rPr>
          <w:rFonts w:ascii="Calibri" w:hAnsi="Calibri"/>
        </w:rPr>
        <w:t xml:space="preserve"> </w:t>
      </w:r>
      <w:r w:rsidRPr="0007537D">
        <w:rPr>
          <w:rFonts w:ascii="Calibri" w:hAnsi="Calibri"/>
        </w:rPr>
        <w:t xml:space="preserve"> </w:t>
      </w:r>
      <w:r w:rsidRPr="00641EF5">
        <w:rPr>
          <w:rFonts w:ascii="Calibri" w:hAnsi="Calibri"/>
          <w:b/>
          <w:u w:val="single"/>
        </w:rPr>
        <w:t>viene ripetuto</w:t>
      </w:r>
      <w:r>
        <w:rPr>
          <w:rFonts w:ascii="Calibri" w:hAnsi="Calibri"/>
          <w:u w:val="single"/>
        </w:rPr>
        <w:t xml:space="preserve"> </w:t>
      </w:r>
      <w:r w:rsidRPr="0007537D">
        <w:rPr>
          <w:rFonts w:ascii="Calibri" w:hAnsi="Calibri"/>
        </w:rPr>
        <w:t xml:space="preserve"> in due momenti</w:t>
      </w:r>
      <w:r>
        <w:rPr>
          <w:rFonts w:ascii="Calibri" w:hAnsi="Calibri"/>
        </w:rPr>
        <w:t xml:space="preserve">, </w:t>
      </w:r>
      <w:r w:rsidRPr="0007537D">
        <w:rPr>
          <w:rFonts w:ascii="Calibri" w:hAnsi="Calibri"/>
        </w:rPr>
        <w:t xml:space="preserve"> con orari diversi così come di seguito indicato:</w:t>
      </w:r>
      <w:r>
        <w:rPr>
          <w:rFonts w:ascii="Calibri" w:hAnsi="Calibri"/>
        </w:rPr>
        <w:t xml:space="preserve"> </w:t>
      </w:r>
    </w:p>
    <w:p w:rsidR="00812312" w:rsidRDefault="00812312" w:rsidP="0007537D">
      <w:pPr>
        <w:jc w:val="both"/>
        <w:rPr>
          <w:rFonts w:ascii="Calibri" w:hAnsi="Calibri"/>
          <w:sz w:val="4"/>
          <w:szCs w:val="4"/>
        </w:rPr>
      </w:pPr>
    </w:p>
    <w:p w:rsidR="00812312" w:rsidRDefault="00812312" w:rsidP="0007537D">
      <w:pPr>
        <w:jc w:val="both"/>
        <w:rPr>
          <w:rFonts w:ascii="Calibri" w:hAnsi="Calibri"/>
          <w:sz w:val="4"/>
          <w:szCs w:val="4"/>
        </w:rPr>
      </w:pPr>
    </w:p>
    <w:p w:rsidR="00812312" w:rsidRDefault="00812312" w:rsidP="0007537D">
      <w:pPr>
        <w:jc w:val="both"/>
        <w:rPr>
          <w:rFonts w:ascii="Calibri" w:hAnsi="Calibri"/>
          <w:sz w:val="4"/>
          <w:szCs w:val="4"/>
        </w:rPr>
      </w:pPr>
    </w:p>
    <w:p w:rsidR="00812312" w:rsidRPr="00641EF5" w:rsidRDefault="00812312" w:rsidP="0007537D">
      <w:pPr>
        <w:jc w:val="both"/>
        <w:rPr>
          <w:rFonts w:ascii="Calibri" w:hAnsi="Calibri"/>
          <w:sz w:val="4"/>
          <w:szCs w:val="4"/>
        </w:rPr>
      </w:pPr>
    </w:p>
    <w:p w:rsidR="00812312" w:rsidRPr="00EC5C42" w:rsidRDefault="00812312" w:rsidP="0007537D">
      <w:pPr>
        <w:jc w:val="both"/>
        <w:rPr>
          <w:rFonts w:ascii="Calibri" w:hAnsi="Calibri"/>
          <w:b/>
          <w:color w:val="FF3300"/>
          <w:sz w:val="4"/>
          <w:szCs w:val="4"/>
        </w:rPr>
      </w:pPr>
    </w:p>
    <w:p w:rsidR="00812312" w:rsidRPr="0007537D" w:rsidRDefault="00812312" w:rsidP="006E34D6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2"/>
        <w:gridCol w:w="3721"/>
        <w:gridCol w:w="3721"/>
      </w:tblGrid>
      <w:tr w:rsidR="00812312" w:rsidTr="00354010">
        <w:trPr>
          <w:trHeight w:val="1156"/>
        </w:trPr>
        <w:tc>
          <w:tcPr>
            <w:tcW w:w="2412" w:type="dxa"/>
            <w:vAlign w:val="center"/>
          </w:tcPr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5401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1° INCONTRO</w:t>
            </w: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354010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Ore  15,30 -17,30</w:t>
            </w:r>
          </w:p>
        </w:tc>
        <w:tc>
          <w:tcPr>
            <w:tcW w:w="3721" w:type="dxa"/>
            <w:vMerge w:val="restart"/>
          </w:tcPr>
          <w:p w:rsidR="00812312" w:rsidRPr="00354010" w:rsidRDefault="00812312" w:rsidP="00BE611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5401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 xml:space="preserve">             </w:t>
            </w: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4"/>
                <w:szCs w:val="4"/>
              </w:rPr>
            </w:pP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4"/>
                <w:szCs w:val="4"/>
              </w:rPr>
            </w:pPr>
          </w:p>
          <w:p w:rsidR="00812312" w:rsidRPr="00354010" w:rsidRDefault="00812312" w:rsidP="00641EF5">
            <w:pPr>
              <w:rPr>
                <w:rFonts w:ascii="Comic Sans MS" w:hAnsi="Comic Sans MS"/>
                <w:b/>
                <w:color w:val="FF0000"/>
                <w:sz w:val="4"/>
                <w:szCs w:val="4"/>
              </w:rPr>
            </w:pP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4"/>
                <w:szCs w:val="4"/>
              </w:rPr>
            </w:pP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4"/>
                <w:szCs w:val="4"/>
              </w:rPr>
            </w:pP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4"/>
                <w:szCs w:val="4"/>
              </w:rPr>
            </w:pP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5401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presso Cisl Scuola “Sala Incerti” Via Turri, 71 – Reggio Emilia</w:t>
            </w: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4"/>
                <w:szCs w:val="4"/>
              </w:rPr>
            </w:pP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4"/>
                <w:szCs w:val="4"/>
              </w:rPr>
            </w:pP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4"/>
                <w:szCs w:val="4"/>
              </w:rPr>
            </w:pPr>
          </w:p>
          <w:p w:rsidR="00812312" w:rsidRPr="00354010" w:rsidRDefault="00812312" w:rsidP="00BE611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5401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 xml:space="preserve">            1° piano</w:t>
            </w:r>
          </w:p>
        </w:tc>
      </w:tr>
      <w:tr w:rsidR="00812312" w:rsidTr="00354010">
        <w:tc>
          <w:tcPr>
            <w:tcW w:w="2412" w:type="dxa"/>
            <w:vAlign w:val="center"/>
          </w:tcPr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35401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2° INCONTRO</w:t>
            </w:r>
          </w:p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3721" w:type="dxa"/>
          </w:tcPr>
          <w:p w:rsidR="00812312" w:rsidRPr="00354010" w:rsidRDefault="00812312" w:rsidP="00D24A1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</w:p>
          <w:p w:rsidR="00812312" w:rsidRPr="00354010" w:rsidRDefault="00812312" w:rsidP="00D24A16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354010"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  Ore  17,30 -19,30</w:t>
            </w:r>
          </w:p>
          <w:p w:rsidR="00812312" w:rsidRPr="00354010" w:rsidRDefault="00812312" w:rsidP="00D24A16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3721" w:type="dxa"/>
            <w:vMerge/>
          </w:tcPr>
          <w:p w:rsidR="00812312" w:rsidRPr="00354010" w:rsidRDefault="00812312" w:rsidP="00354010">
            <w:pPr>
              <w:jc w:val="center"/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</w:tr>
    </w:tbl>
    <w:p w:rsidR="00812312" w:rsidRDefault="00812312" w:rsidP="006E34D6">
      <w:pPr>
        <w:rPr>
          <w:sz w:val="6"/>
          <w:szCs w:val="6"/>
        </w:rPr>
      </w:pPr>
    </w:p>
    <w:p w:rsidR="00812312" w:rsidRDefault="00812312" w:rsidP="006E34D6">
      <w:pPr>
        <w:rPr>
          <w:sz w:val="6"/>
          <w:szCs w:val="6"/>
        </w:rPr>
      </w:pPr>
    </w:p>
    <w:p w:rsidR="00812312" w:rsidRDefault="00812312" w:rsidP="006E34D6">
      <w:pPr>
        <w:rPr>
          <w:sz w:val="6"/>
          <w:szCs w:val="6"/>
        </w:rPr>
      </w:pPr>
    </w:p>
    <w:p w:rsidR="00812312" w:rsidRPr="0007537D" w:rsidRDefault="00812312" w:rsidP="006E34D6">
      <w:pPr>
        <w:rPr>
          <w:sz w:val="6"/>
          <w:szCs w:val="6"/>
        </w:rPr>
      </w:pPr>
    </w:p>
    <w:p w:rsidR="00812312" w:rsidRPr="00D03B33" w:rsidRDefault="00812312" w:rsidP="006E34D6">
      <w:pPr>
        <w:rPr>
          <w:rFonts w:ascii="Calibri" w:hAnsi="Calibri"/>
        </w:rPr>
      </w:pPr>
      <w:r>
        <w:rPr>
          <w:rFonts w:ascii="Calibri" w:hAnsi="Calibri"/>
        </w:rPr>
        <w:t>I  soggetti  interessati</w:t>
      </w:r>
      <w:r w:rsidRPr="00D03B3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(</w:t>
      </w:r>
      <w:r w:rsidRPr="0007537D">
        <w:rPr>
          <w:rFonts w:ascii="Calibri" w:hAnsi="Calibri"/>
          <w:b/>
        </w:rPr>
        <w:t>personale docente precario,  personale docente di ruolo interessato a mobilità professionale</w:t>
      </w:r>
      <w:r>
        <w:rPr>
          <w:rFonts w:ascii="Calibri" w:hAnsi="Calibri"/>
          <w:b/>
        </w:rPr>
        <w:t>)</w:t>
      </w:r>
      <w:r>
        <w:rPr>
          <w:rFonts w:ascii="Calibri" w:hAnsi="Calibri"/>
        </w:rPr>
        <w:t xml:space="preserve">   sono  invitati </w:t>
      </w:r>
      <w:r w:rsidRPr="00D03B33">
        <w:rPr>
          <w:rFonts w:ascii="Calibri" w:hAnsi="Calibri"/>
        </w:rPr>
        <w:t xml:space="preserve"> a partecipare</w:t>
      </w:r>
      <w:r>
        <w:rPr>
          <w:rFonts w:ascii="Calibri" w:hAnsi="Calibri"/>
        </w:rPr>
        <w:t>.</w:t>
      </w:r>
    </w:p>
    <w:p w:rsidR="00812312" w:rsidRDefault="00812312" w:rsidP="00D03B33"/>
    <w:p w:rsidR="00812312" w:rsidRDefault="00812312" w:rsidP="00D03B33">
      <w:pPr>
        <w:jc w:val="center"/>
        <w:rPr>
          <w:rFonts w:ascii="Britannic Bold" w:hAnsi="Britannic Bold"/>
          <w:b/>
          <w:color w:val="4F6228"/>
          <w:sz w:val="28"/>
          <w:szCs w:val="28"/>
          <w:bdr w:val="single" w:sz="12" w:space="0" w:color="C00000"/>
          <w:shd w:val="clear" w:color="auto" w:fill="FFFFFF"/>
        </w:rPr>
      </w:pPr>
      <w:r w:rsidRPr="00D03B33">
        <w:rPr>
          <w:rFonts w:ascii="Britannic Bold" w:hAnsi="Britannic Bold"/>
          <w:b/>
          <w:color w:val="4F6228"/>
          <w:sz w:val="28"/>
          <w:szCs w:val="28"/>
          <w:bdr w:val="single" w:sz="12" w:space="0" w:color="C00000"/>
          <w:shd w:val="clear" w:color="auto" w:fill="FFFFFF"/>
        </w:rPr>
        <w:t>CISL SCUOLA  EMILIA  CENTRALE</w:t>
      </w:r>
      <w:r>
        <w:rPr>
          <w:rFonts w:ascii="Britannic Bold" w:hAnsi="Britannic Bold"/>
          <w:b/>
          <w:color w:val="4F6228"/>
          <w:sz w:val="28"/>
          <w:szCs w:val="28"/>
          <w:bdr w:val="single" w:sz="12" w:space="0" w:color="C00000"/>
          <w:shd w:val="clear" w:color="auto" w:fill="FFFFFF"/>
        </w:rPr>
        <w:t xml:space="preserve"> </w:t>
      </w:r>
    </w:p>
    <w:p w:rsidR="00812312" w:rsidRPr="0007537D" w:rsidRDefault="00812312" w:rsidP="0007537D">
      <w:pPr>
        <w:jc w:val="center"/>
        <w:rPr>
          <w:rFonts w:ascii="Britannic Bold" w:hAnsi="Britannic Bold"/>
          <w:b/>
          <w:color w:val="4F6228"/>
          <w:sz w:val="28"/>
          <w:szCs w:val="28"/>
          <w:bdr w:val="single" w:sz="12" w:space="0" w:color="C00000"/>
          <w:shd w:val="clear" w:color="auto" w:fill="FFFFFF"/>
        </w:rPr>
      </w:pPr>
      <w:r>
        <w:rPr>
          <w:rFonts w:ascii="Britannic Bold" w:hAnsi="Britannic Bold"/>
          <w:b/>
          <w:color w:val="4F6228"/>
          <w:sz w:val="28"/>
          <w:szCs w:val="28"/>
          <w:bdr w:val="single" w:sz="12" w:space="0" w:color="C00000"/>
          <w:shd w:val="clear" w:color="auto" w:fill="FFFFFF"/>
        </w:rPr>
        <w:t>sede di Reggio Emilia</w:t>
      </w:r>
    </w:p>
    <w:sectPr w:rsidR="00812312" w:rsidRPr="0007537D" w:rsidSect="00F45486">
      <w:pgSz w:w="11906" w:h="16838"/>
      <w:pgMar w:top="426" w:right="1134" w:bottom="567" w:left="1134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2"/>
      <w:numFmt w:val="lowerLetter"/>
      <w:lvlText w:val="%1)"/>
      <w:lvlJc w:val="left"/>
      <w:pPr>
        <w:tabs>
          <w:tab w:val="num" w:pos="50"/>
        </w:tabs>
        <w:ind w:left="50" w:hanging="360"/>
      </w:pPr>
      <w:rPr>
        <w:rFonts w:cs="Times New Roman"/>
      </w:rPr>
    </w:lvl>
  </w:abstractNum>
  <w:abstractNum w:abstractNumId="3">
    <w:nsid w:val="173C1644"/>
    <w:multiLevelType w:val="multilevel"/>
    <w:tmpl w:val="CB4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35524"/>
    <w:multiLevelType w:val="hybridMultilevel"/>
    <w:tmpl w:val="C0B451B8"/>
    <w:lvl w:ilvl="0" w:tplc="0410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5">
    <w:nsid w:val="1B1D6052"/>
    <w:multiLevelType w:val="multilevel"/>
    <w:tmpl w:val="F92A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3F5110"/>
    <w:multiLevelType w:val="hybridMultilevel"/>
    <w:tmpl w:val="81F882C6"/>
    <w:lvl w:ilvl="0" w:tplc="D2DCBB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A5F26"/>
    <w:multiLevelType w:val="hybridMultilevel"/>
    <w:tmpl w:val="3918CF2C"/>
    <w:lvl w:ilvl="0" w:tplc="02C0E3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A4D6C"/>
    <w:multiLevelType w:val="hybridMultilevel"/>
    <w:tmpl w:val="70F26AB0"/>
    <w:lvl w:ilvl="0" w:tplc="0410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7183A"/>
    <w:multiLevelType w:val="multilevel"/>
    <w:tmpl w:val="239A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C56D52"/>
    <w:multiLevelType w:val="hybridMultilevel"/>
    <w:tmpl w:val="7E62FF2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4D0C10CB"/>
    <w:multiLevelType w:val="hybridMultilevel"/>
    <w:tmpl w:val="92F8A7A8"/>
    <w:lvl w:ilvl="0" w:tplc="533E0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F14FD"/>
    <w:multiLevelType w:val="hybridMultilevel"/>
    <w:tmpl w:val="A240E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11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A07"/>
    <w:rsid w:val="000033C8"/>
    <w:rsid w:val="00031ABA"/>
    <w:rsid w:val="00040D0C"/>
    <w:rsid w:val="00065611"/>
    <w:rsid w:val="0007537D"/>
    <w:rsid w:val="00093516"/>
    <w:rsid w:val="00097190"/>
    <w:rsid w:val="000B62D5"/>
    <w:rsid w:val="000B6CDA"/>
    <w:rsid w:val="000C506B"/>
    <w:rsid w:val="000D2121"/>
    <w:rsid w:val="000E1377"/>
    <w:rsid w:val="00102519"/>
    <w:rsid w:val="00117971"/>
    <w:rsid w:val="00124262"/>
    <w:rsid w:val="00146396"/>
    <w:rsid w:val="001758BC"/>
    <w:rsid w:val="001A7BA1"/>
    <w:rsid w:val="001E5BA4"/>
    <w:rsid w:val="001F3051"/>
    <w:rsid w:val="001F3058"/>
    <w:rsid w:val="002019F0"/>
    <w:rsid w:val="0023455B"/>
    <w:rsid w:val="0023705C"/>
    <w:rsid w:val="00245527"/>
    <w:rsid w:val="0027172B"/>
    <w:rsid w:val="00293093"/>
    <w:rsid w:val="00294358"/>
    <w:rsid w:val="002946DC"/>
    <w:rsid w:val="002C0287"/>
    <w:rsid w:val="002C7B75"/>
    <w:rsid w:val="002D3CC7"/>
    <w:rsid w:val="002E4EA6"/>
    <w:rsid w:val="002E6777"/>
    <w:rsid w:val="00301260"/>
    <w:rsid w:val="00307136"/>
    <w:rsid w:val="00311072"/>
    <w:rsid w:val="00323526"/>
    <w:rsid w:val="0032474C"/>
    <w:rsid w:val="003252D8"/>
    <w:rsid w:val="0033674B"/>
    <w:rsid w:val="00354010"/>
    <w:rsid w:val="00362423"/>
    <w:rsid w:val="0037020D"/>
    <w:rsid w:val="0039396A"/>
    <w:rsid w:val="00395CED"/>
    <w:rsid w:val="00397222"/>
    <w:rsid w:val="003A2197"/>
    <w:rsid w:val="003A391A"/>
    <w:rsid w:val="003A692F"/>
    <w:rsid w:val="003B5A9A"/>
    <w:rsid w:val="003B6619"/>
    <w:rsid w:val="003E0560"/>
    <w:rsid w:val="003F24F7"/>
    <w:rsid w:val="00401D3B"/>
    <w:rsid w:val="00416548"/>
    <w:rsid w:val="004204F3"/>
    <w:rsid w:val="00432AC0"/>
    <w:rsid w:val="004B4127"/>
    <w:rsid w:val="004C526C"/>
    <w:rsid w:val="004D2054"/>
    <w:rsid w:val="004D6F76"/>
    <w:rsid w:val="004E272E"/>
    <w:rsid w:val="004F5C2B"/>
    <w:rsid w:val="005213C6"/>
    <w:rsid w:val="00525CE5"/>
    <w:rsid w:val="0053235A"/>
    <w:rsid w:val="00540E83"/>
    <w:rsid w:val="00545958"/>
    <w:rsid w:val="00565B00"/>
    <w:rsid w:val="00575676"/>
    <w:rsid w:val="005819E3"/>
    <w:rsid w:val="00590A07"/>
    <w:rsid w:val="005A212E"/>
    <w:rsid w:val="005A2BF0"/>
    <w:rsid w:val="005B515C"/>
    <w:rsid w:val="006046FA"/>
    <w:rsid w:val="00641EF5"/>
    <w:rsid w:val="00673192"/>
    <w:rsid w:val="00677045"/>
    <w:rsid w:val="006A3621"/>
    <w:rsid w:val="006B3CCC"/>
    <w:rsid w:val="006D09CA"/>
    <w:rsid w:val="006E34D6"/>
    <w:rsid w:val="006F63F0"/>
    <w:rsid w:val="0070561D"/>
    <w:rsid w:val="00713C79"/>
    <w:rsid w:val="007407D6"/>
    <w:rsid w:val="00771FF0"/>
    <w:rsid w:val="007A043F"/>
    <w:rsid w:val="007A3817"/>
    <w:rsid w:val="007B30DE"/>
    <w:rsid w:val="007B60E1"/>
    <w:rsid w:val="007E57C5"/>
    <w:rsid w:val="007E7348"/>
    <w:rsid w:val="007F3D96"/>
    <w:rsid w:val="007F5DCD"/>
    <w:rsid w:val="00804444"/>
    <w:rsid w:val="00812312"/>
    <w:rsid w:val="00820C6F"/>
    <w:rsid w:val="00824F96"/>
    <w:rsid w:val="008263B1"/>
    <w:rsid w:val="00840BA2"/>
    <w:rsid w:val="0089199B"/>
    <w:rsid w:val="00892F02"/>
    <w:rsid w:val="00895E08"/>
    <w:rsid w:val="00897609"/>
    <w:rsid w:val="008B2599"/>
    <w:rsid w:val="008D1C2E"/>
    <w:rsid w:val="008D5D66"/>
    <w:rsid w:val="009422DF"/>
    <w:rsid w:val="00954478"/>
    <w:rsid w:val="00961E76"/>
    <w:rsid w:val="0097472B"/>
    <w:rsid w:val="009823A3"/>
    <w:rsid w:val="009878DC"/>
    <w:rsid w:val="009C15CA"/>
    <w:rsid w:val="009C66E2"/>
    <w:rsid w:val="009F10C7"/>
    <w:rsid w:val="00A118DF"/>
    <w:rsid w:val="00A35247"/>
    <w:rsid w:val="00A43979"/>
    <w:rsid w:val="00A4612F"/>
    <w:rsid w:val="00A57F39"/>
    <w:rsid w:val="00AA3BE5"/>
    <w:rsid w:val="00AA51C8"/>
    <w:rsid w:val="00AA65CE"/>
    <w:rsid w:val="00AB08E6"/>
    <w:rsid w:val="00AB0A1C"/>
    <w:rsid w:val="00AE3916"/>
    <w:rsid w:val="00AE5742"/>
    <w:rsid w:val="00AF1B40"/>
    <w:rsid w:val="00B0427E"/>
    <w:rsid w:val="00B20257"/>
    <w:rsid w:val="00B26740"/>
    <w:rsid w:val="00B530FE"/>
    <w:rsid w:val="00B84184"/>
    <w:rsid w:val="00B87625"/>
    <w:rsid w:val="00BA4FED"/>
    <w:rsid w:val="00BE6115"/>
    <w:rsid w:val="00BE7011"/>
    <w:rsid w:val="00C02396"/>
    <w:rsid w:val="00C111FE"/>
    <w:rsid w:val="00C26F5C"/>
    <w:rsid w:val="00C47156"/>
    <w:rsid w:val="00C5427F"/>
    <w:rsid w:val="00C7531F"/>
    <w:rsid w:val="00CB0AF7"/>
    <w:rsid w:val="00CC1129"/>
    <w:rsid w:val="00CC7BE2"/>
    <w:rsid w:val="00CE6BF3"/>
    <w:rsid w:val="00D01B54"/>
    <w:rsid w:val="00D03B33"/>
    <w:rsid w:val="00D24A16"/>
    <w:rsid w:val="00D4448C"/>
    <w:rsid w:val="00D542DA"/>
    <w:rsid w:val="00D65949"/>
    <w:rsid w:val="00D70F86"/>
    <w:rsid w:val="00D81F5F"/>
    <w:rsid w:val="00D94522"/>
    <w:rsid w:val="00D94DC7"/>
    <w:rsid w:val="00DA1C4D"/>
    <w:rsid w:val="00DA44DB"/>
    <w:rsid w:val="00DA7536"/>
    <w:rsid w:val="00DE6B77"/>
    <w:rsid w:val="00E011DA"/>
    <w:rsid w:val="00E17F01"/>
    <w:rsid w:val="00E5576A"/>
    <w:rsid w:val="00E6479D"/>
    <w:rsid w:val="00E71A69"/>
    <w:rsid w:val="00E94932"/>
    <w:rsid w:val="00EB072B"/>
    <w:rsid w:val="00EC506C"/>
    <w:rsid w:val="00EC5C42"/>
    <w:rsid w:val="00EF66D1"/>
    <w:rsid w:val="00F14398"/>
    <w:rsid w:val="00F21823"/>
    <w:rsid w:val="00F4299B"/>
    <w:rsid w:val="00F45486"/>
    <w:rsid w:val="00F45F65"/>
    <w:rsid w:val="00F46320"/>
    <w:rsid w:val="00F55F7C"/>
    <w:rsid w:val="00F63DDC"/>
    <w:rsid w:val="00F75171"/>
    <w:rsid w:val="00F92165"/>
    <w:rsid w:val="00F9349A"/>
    <w:rsid w:val="00FA1BA6"/>
    <w:rsid w:val="00FA4DD8"/>
    <w:rsid w:val="00FA574F"/>
    <w:rsid w:val="00FD1157"/>
    <w:rsid w:val="00FF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7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574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6046F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574F"/>
    <w:rPr>
      <w:rFonts w:ascii="Cambria" w:hAnsi="Cambria" w:cs="Times New Roman"/>
      <w:b/>
      <w:bCs/>
      <w:color w:val="365F91"/>
      <w:sz w:val="28"/>
      <w:szCs w:val="2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046FA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590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DE6B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0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E83"/>
    <w:rPr>
      <w:rFonts w:ascii="Tahoma" w:hAnsi="Tahoma" w:cs="Tahoma"/>
      <w:sz w:val="16"/>
      <w:szCs w:val="16"/>
      <w:lang w:eastAsia="it-IT"/>
    </w:rPr>
  </w:style>
  <w:style w:type="paragraph" w:styleId="NormalWeb">
    <w:name w:val="Normal (Web)"/>
    <w:basedOn w:val="Normal"/>
    <w:uiPriority w:val="99"/>
    <w:semiHidden/>
    <w:rsid w:val="006046F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046F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046FA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1A7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2019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2019F0"/>
    <w:rPr>
      <w:rFonts w:ascii="Arial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2019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2019F0"/>
    <w:rPr>
      <w:rFonts w:ascii="Arial" w:hAnsi="Arial" w:cs="Arial"/>
      <w:vanish/>
      <w:sz w:val="16"/>
      <w:szCs w:val="16"/>
      <w:lang w:eastAsia="it-IT"/>
    </w:rPr>
  </w:style>
  <w:style w:type="paragraph" w:styleId="HTMLAddress">
    <w:name w:val="HTML Address"/>
    <w:basedOn w:val="Normal"/>
    <w:link w:val="HTMLAddressChar"/>
    <w:uiPriority w:val="99"/>
    <w:semiHidden/>
    <w:rsid w:val="002019F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2019F0"/>
    <w:rPr>
      <w:rFonts w:ascii="Times New Roman" w:hAnsi="Times New Roman" w:cs="Times New Roman"/>
      <w:i/>
      <w:iCs/>
      <w:sz w:val="24"/>
      <w:szCs w:val="24"/>
      <w:lang w:eastAsia="it-IT"/>
    </w:rPr>
  </w:style>
  <w:style w:type="paragraph" w:styleId="Caption">
    <w:name w:val="caption"/>
    <w:basedOn w:val="Normal"/>
    <w:next w:val="Normal"/>
    <w:uiPriority w:val="99"/>
    <w:qFormat/>
    <w:rsid w:val="00AA65CE"/>
    <w:rPr>
      <w:b/>
      <w:bCs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3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single" w:sz="6" w:space="13" w:color="EEEEEE"/>
            <w:right w:val="none" w:sz="0" w:space="0" w:color="auto"/>
          </w:divBdr>
          <w:divsChild>
            <w:div w:id="158128365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3660">
                  <w:marLeft w:val="45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8368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6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83662">
                      <w:marLeft w:val="75"/>
                      <w:marRight w:val="0"/>
                      <w:marTop w:val="270"/>
                      <w:marBottom w:val="270"/>
                      <w:divBdr>
                        <w:top w:val="single" w:sz="6" w:space="13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83674">
                  <w:marLeft w:val="0"/>
                  <w:marRight w:val="0"/>
                  <w:marTop w:val="0"/>
                  <w:marBottom w:val="270"/>
                  <w:divBdr>
                    <w:top w:val="single" w:sz="6" w:space="11" w:color="D6E9C6"/>
                    <w:left w:val="single" w:sz="6" w:space="11" w:color="D6E9C6"/>
                    <w:bottom w:val="single" w:sz="6" w:space="11" w:color="D6E9C6"/>
                    <w:right w:val="single" w:sz="6" w:space="26" w:color="D6E9C6"/>
                  </w:divBdr>
                </w:div>
              </w:divsChild>
            </w:div>
          </w:divsChild>
        </w:div>
        <w:div w:id="1581283691">
          <w:marLeft w:val="0"/>
          <w:marRight w:val="0"/>
          <w:marTop w:val="675"/>
          <w:marBottom w:val="0"/>
          <w:divBdr>
            <w:top w:val="single" w:sz="6" w:space="2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6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36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2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173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lfracassi</dc:creator>
  <cp:keywords/>
  <dc:description/>
  <cp:lastModifiedBy>Standard</cp:lastModifiedBy>
  <cp:revision>2</cp:revision>
  <cp:lastPrinted>2019-10-12T08:20:00Z</cp:lastPrinted>
  <dcterms:created xsi:type="dcterms:W3CDTF">2019-10-12T08:21:00Z</dcterms:created>
  <dcterms:modified xsi:type="dcterms:W3CDTF">2019-10-12T08:21:00Z</dcterms:modified>
</cp:coreProperties>
</file>