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DCA99C" w:rsidP="1BDCA99C" w:rsidRDefault="1BDCA99C" w14:paraId="58627880" w14:textId="7CD8CDD7">
      <w:pPr>
        <w:spacing w:before="11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2"/>
          <w:szCs w:val="22"/>
          <w:lang w:val="it-IT"/>
        </w:rPr>
      </w:pPr>
      <w:r w:rsidRPr="1BDCA99C" w:rsidR="1BDCA99C">
        <w:rPr>
          <w:rFonts w:ascii="Verdana" w:hAnsi="Verdana" w:eastAsia="Verdana" w:cs="Verdana"/>
          <w:b w:val="1"/>
          <w:bCs w:val="1"/>
          <w:i w:val="0"/>
          <w:iCs w:val="0"/>
          <w:noProof w:val="0"/>
          <w:sz w:val="22"/>
          <w:szCs w:val="22"/>
          <w:lang w:val="it-IT"/>
        </w:rPr>
        <w:t>Verbale del Consiglio di Classe/Team Docente</w:t>
      </w:r>
    </w:p>
    <w:p w:rsidR="1BDCA99C" w:rsidP="1BDCA99C" w:rsidRDefault="1BDCA99C" w14:paraId="653ED3F3" w14:textId="025DB948">
      <w:pPr>
        <w:spacing w:after="400" w:afterAutospacing="off"/>
        <w:ind w:left="1416" w:right="672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18"/>
          <w:szCs w:val="18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1"/>
          <w:iCs w:val="1"/>
          <w:noProof w:val="0"/>
          <w:sz w:val="18"/>
          <w:szCs w:val="18"/>
          <w:lang w:val="it-IT"/>
        </w:rPr>
        <w:t>“É compito doveroso dei Consigli di classe o dei teams dei docenti nelle scuole primarie indicare in quali altri casi sia opportuna e necessaria l'adozione di una personalizzazione della didattica ed eventualmente di misure compensative o dispensative, nella prospettiva di una presa in carico globale ed inclusiva di tutti gli alunni”. (C.M. n. 8 del 6 marzo 2013)</w:t>
      </w:r>
    </w:p>
    <w:p w:rsidR="1BDCA99C" w:rsidP="1BDCA99C" w:rsidRDefault="1BDCA99C" w14:paraId="5786E2D7" w14:textId="7134738D">
      <w:pPr>
        <w:ind w:right="672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Il giorno… del mese di... anno..., alle ore…, presso i locali della scuola …... si riunisce il Consiglio di classe/Team Docente della classe… per deliberare il seguente ordine del giorno:</w:t>
      </w:r>
    </w:p>
    <w:p w:rsidR="1BDCA99C" w:rsidP="1BDCA99C" w:rsidRDefault="1BDCA99C" w14:paraId="3F43DAB3" w14:textId="2B31A5AF">
      <w:pPr>
        <w:pStyle w:val="ListParagraph"/>
        <w:numPr>
          <w:ilvl w:val="0"/>
          <w:numId w:val="5"/>
        </w:numPr>
        <w:spacing w:before="48"/>
        <w:jc w:val="both"/>
        <w:rPr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Rilevazione e riconoscimento degli alunni con Bisogni Educativi Speciali (BES)</w:t>
      </w:r>
    </w:p>
    <w:p w:rsidR="1BDCA99C" w:rsidP="1BDCA99C" w:rsidRDefault="1BDCA99C" w14:paraId="6E9A6726" w14:textId="157B0FD4">
      <w:pPr>
        <w:pStyle w:val="ListParagraph"/>
        <w:numPr>
          <w:ilvl w:val="0"/>
          <w:numId w:val="5"/>
        </w:numPr>
        <w:spacing w:before="48"/>
        <w:jc w:val="both"/>
        <w:rPr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Delibera dell’adozione di un percorso individualizzato e personalizzato per gli alunni con BES (PDP)</w:t>
      </w:r>
    </w:p>
    <w:p w:rsidR="1BDCA99C" w:rsidP="1BDCA99C" w:rsidRDefault="1BDCA99C" w14:paraId="245F7BEB" w14:textId="6EF7FB50">
      <w:pPr>
        <w:pStyle w:val="ListParagraph"/>
        <w:numPr>
          <w:ilvl w:val="0"/>
          <w:numId w:val="5"/>
        </w:numPr>
        <w:spacing w:before="48"/>
        <w:jc w:val="both"/>
        <w:rPr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Individuazione di misure dispensative e strumenti compensativi per gli studenti BES</w:t>
      </w:r>
    </w:p>
    <w:p w:rsidR="1BDCA99C" w:rsidP="1BDCA99C" w:rsidRDefault="1BDCA99C" w14:paraId="0769B668" w14:textId="766F5AA4">
      <w:pPr>
        <w:ind w:left="0" w:right="89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Il consiglio/team della classe, ai sensi e per gli effetti della Direttiva ministeriale del 27 dicembre 2012 e della CM 8 del 6 marzo 2013, stante la sussistenza delle condizioni previste dalle norme sopra richiamate, alla luce di quanto emerso dall’analisi della documentazione agli atti della scuola e dai risultati delle osservazioni sistematiche (vedi Griglia osservativa) rileva la presenza dei seguenti alunni con bisogno educativo speciale:</w:t>
      </w:r>
    </w:p>
    <w:p w:rsidR="1BDCA99C" w:rsidP="1BDCA99C" w:rsidRDefault="1BDCA99C" w14:paraId="7949FE60" w14:textId="01A3CD16">
      <w:pPr>
        <w:spacing w:before="6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2040"/>
        <w:gridCol w:w="2930"/>
        <w:gridCol w:w="2256"/>
      </w:tblGrid>
      <w:tr w:rsidR="1BDCA99C" w:rsidTr="1BDCA99C" w14:paraId="0765E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53144DE1" w14:textId="2D2B9049">
            <w:pPr>
              <w:spacing w:before="4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Area BES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2BE44AF8" w14:textId="2655AF83">
            <w:pPr>
              <w:spacing w:before="4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Individuazione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602892E0" w14:textId="1FCA3A57">
            <w:pPr>
              <w:spacing w:before="4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Tipologia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43C14585" w14:textId="41EED123">
            <w:pPr>
              <w:spacing w:before="4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it-IT"/>
              </w:rPr>
              <w:t>Cognome e nome alunno</w:t>
            </w:r>
          </w:p>
        </w:tc>
      </w:tr>
      <w:tr w:rsidR="1BDCA99C" w:rsidTr="1BDCA99C" w14:paraId="408F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0FCFD78F" w14:textId="4C73F147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Disturbi Evolutivi Specifici</w:t>
            </w:r>
          </w:p>
          <w:p w:rsidR="1BDCA99C" w:rsidP="1BDCA99C" w:rsidRDefault="1BDCA99C" w14:paraId="43DAC077" w14:textId="354C2F6C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(DSA) L.170/10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1B66F309" w14:textId="601047DF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documentato con diagnosi clinica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5D9433A8" w14:textId="2369CDA0">
            <w:pPr>
              <w:pStyle w:val="ListParagraph"/>
              <w:numPr>
                <w:ilvl w:val="0"/>
                <w:numId w:val="2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dislessia</w:t>
            </w:r>
          </w:p>
          <w:p w:rsidR="1BDCA99C" w:rsidP="1BDCA99C" w:rsidRDefault="1BDCA99C" w14:paraId="7EA4F37A" w14:textId="7D7B7DE6">
            <w:pPr>
              <w:pStyle w:val="ListParagraph"/>
              <w:numPr>
                <w:ilvl w:val="0"/>
                <w:numId w:val="2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discalculia</w:t>
            </w:r>
          </w:p>
          <w:p w:rsidR="1BDCA99C" w:rsidP="1BDCA99C" w:rsidRDefault="1BDCA99C" w14:paraId="3C5BF78F" w14:textId="7088812D">
            <w:pPr>
              <w:pStyle w:val="ListParagraph"/>
              <w:numPr>
                <w:ilvl w:val="0"/>
                <w:numId w:val="2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disgrafia</w:t>
            </w:r>
          </w:p>
          <w:p w:rsidR="1BDCA99C" w:rsidP="1BDCA99C" w:rsidRDefault="1BDCA99C" w14:paraId="2CEDF1CD" w14:textId="36F10621">
            <w:pPr>
              <w:pStyle w:val="ListParagraph"/>
              <w:numPr>
                <w:ilvl w:val="0"/>
                <w:numId w:val="2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disortografia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75D93C93" w14:textId="0B4389F8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BDCA99C" w:rsidTr="1BDCA99C" w14:paraId="64DC2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3B21F588" w14:textId="147D39CA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Disturbi Evolutivi Specifici</w:t>
            </w:r>
          </w:p>
          <w:p w:rsidR="1BDCA99C" w:rsidP="1BDCA99C" w:rsidRDefault="1BDCA99C" w14:paraId="4CFB2ED0" w14:textId="2DC6CA4D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altra tipologia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48D9D52A" w14:textId="61598CF3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Documentata con diagnosi clinica</w:t>
            </w:r>
          </w:p>
          <w:p w:rsidR="1BDCA99C" w:rsidP="1BDCA99C" w:rsidRDefault="1BDCA99C" w14:paraId="4687F114" w14:textId="083814C7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e considerazioni pedagogiche e</w:t>
            </w:r>
          </w:p>
          <w:p w:rsidR="1BDCA99C" w:rsidP="1BDCA99C" w:rsidRDefault="1BDCA99C" w14:paraId="5ACC69FB" w14:textId="5F4FEE7E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didattiche verbalizzate dal</w:t>
            </w:r>
          </w:p>
          <w:p w:rsidR="1BDCA99C" w:rsidP="1BDCA99C" w:rsidRDefault="1BDCA99C" w14:paraId="62BDAF43" w14:textId="33E9E280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consiglio di classe o team docenti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3D735F7E" w14:textId="311E57E3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Disturbi specifici linguaggio</w:t>
            </w:r>
          </w:p>
          <w:p w:rsidR="1BDCA99C" w:rsidP="1BDCA99C" w:rsidRDefault="1BDCA99C" w14:paraId="3696FA73" w14:textId="4D6DD6CC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Disturbo della coordinazione motoria</w:t>
            </w:r>
          </w:p>
          <w:p w:rsidR="1BDCA99C" w:rsidP="1BDCA99C" w:rsidRDefault="1BDCA99C" w14:paraId="2ADAB3E7" w14:textId="3DBBDD8B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Disprassia</w:t>
            </w:r>
            <w:proofErr w:type="spellEnd"/>
          </w:p>
          <w:p w:rsidR="1BDCA99C" w:rsidP="1BDCA99C" w:rsidRDefault="1BDCA99C" w14:paraId="73A276A9" w14:textId="561E4B83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Disturbo non verbale</w:t>
            </w:r>
          </w:p>
          <w:p w:rsidR="1BDCA99C" w:rsidP="1BDCA99C" w:rsidRDefault="1BDCA99C" w14:paraId="163A3927" w14:textId="37F4CCE3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Disturbo dello spettro autistico lieve</w:t>
            </w:r>
          </w:p>
          <w:p w:rsidR="1BDCA99C" w:rsidP="1BDCA99C" w:rsidRDefault="1BDCA99C" w14:paraId="533B7B3D" w14:textId="5997961D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A.D.H.D Disturbo Attenzione e</w:t>
            </w:r>
          </w:p>
          <w:p w:rsidR="1BDCA99C" w:rsidP="1BDCA99C" w:rsidRDefault="1BDCA99C" w14:paraId="37AA0E71" w14:textId="0966E8EE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Iperattività di tipo lieve</w:t>
            </w:r>
          </w:p>
          <w:p w:rsidR="1BDCA99C" w:rsidP="1BDCA99C" w:rsidRDefault="1BDCA99C" w14:paraId="0692DDC9" w14:textId="5E6424C8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Funzionamento cognitivo limite (borderline cognitivo)</w:t>
            </w:r>
          </w:p>
          <w:p w:rsidR="1BDCA99C" w:rsidP="1BDCA99C" w:rsidRDefault="1BDCA99C" w14:paraId="4ED28269" w14:textId="1D4530D4">
            <w:pPr>
              <w:pStyle w:val="ListParagraph"/>
              <w:numPr>
                <w:ilvl w:val="0"/>
                <w:numId w:val="3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DOP (Oppositivo-provocatorio)</w:t>
            </w:r>
          </w:p>
          <w:p w:rsidR="1BDCA99C" w:rsidP="1BDCA99C" w:rsidRDefault="1BDCA99C" w14:paraId="1C9B81D7" w14:textId="5F2AD87D">
            <w:pPr>
              <w:spacing w:before="4"/>
              <w:ind w:left="72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166E2187" w14:textId="2C80C834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BDCA99C" w:rsidTr="1BDCA99C" w14:paraId="10A4B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694D83E3" w14:textId="1E5A1018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 xml:space="preserve">Svantaggio </w:t>
            </w:r>
          </w:p>
          <w:p w:rsidR="1BDCA99C" w:rsidP="1BDCA99C" w:rsidRDefault="1BDCA99C" w14:paraId="46673A36" w14:textId="79450AE0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 xml:space="preserve">Socio-Economico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2D60EA29" w14:textId="7C62F3C3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Segnalazione sulla base di elementi oggettivi </w:t>
            </w: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t>(es: segnalazione dei servizi sociali)</w:t>
            </w:r>
          </w:p>
          <w:p w:rsidR="1BDCA99C" w:rsidP="1BDCA99C" w:rsidRDefault="1BDCA99C" w14:paraId="39EE291E" w14:textId="2FB07DCD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1BDCA99C" w:rsidP="1BDCA99C" w:rsidRDefault="1BDCA99C" w14:paraId="248567EC" w14:textId="1D3B72F5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Considerazioni pedagogiche</w:t>
            </w:r>
          </w:p>
          <w:p w:rsidR="1BDCA99C" w:rsidP="1BDCA99C" w:rsidRDefault="1BDCA99C" w14:paraId="0650B8E8" w14:textId="11BCFAB0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t>e didattiche verbalizzate dal consiglio di classe o team docenti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491830EF" w14:textId="5CEB57FF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Difficoltà psico-sociali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099E8232" w14:textId="3E443E2D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BDCA99C" w:rsidTr="1BDCA99C" w14:paraId="26E92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0084B219" w14:textId="00D54B92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Svantaggio Linguistico e</w:t>
            </w:r>
          </w:p>
          <w:p w:rsidR="1BDCA99C" w:rsidP="1BDCA99C" w:rsidRDefault="1BDCA99C" w14:paraId="7160420C" w14:textId="7F90675B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culturale (stranieri non</w:t>
            </w:r>
          </w:p>
          <w:p w:rsidR="1BDCA99C" w:rsidP="1BDCA99C" w:rsidRDefault="1BDCA99C" w14:paraId="4738F0A1" w14:textId="67BAE05A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alfabetizzati)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3C51C096" w14:textId="43DA6A5B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Considerazioni pedagogiche e</w:t>
            </w:r>
          </w:p>
          <w:p w:rsidR="1BDCA99C" w:rsidP="1BDCA99C" w:rsidRDefault="1BDCA99C" w14:paraId="550298DC" w14:textId="5DF40101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didattiche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0CBFA1CC" w14:textId="5B853F56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Recente immigrazione (NAI)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61661ADE" w14:textId="758CFCFC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BDCA99C" w:rsidTr="1BDCA99C" w14:paraId="0B7F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  <w:vAlign w:val="center"/>
          </w:tcPr>
          <w:p w:rsidR="1BDCA99C" w:rsidP="1BDCA99C" w:rsidRDefault="1BDCA99C" w14:paraId="306F5145" w14:textId="1FF36146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Altre difficoltà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  <w:vAlign w:val="center"/>
          </w:tcPr>
          <w:p w:rsidR="1BDCA99C" w:rsidP="1BDCA99C" w:rsidRDefault="1BDCA99C" w14:paraId="21BED7AC" w14:textId="72227F79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Transitorie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30" w:type="dxa"/>
            <w:tcMar/>
            <w:vAlign w:val="center"/>
          </w:tcPr>
          <w:p w:rsidR="1BDCA99C" w:rsidP="1BDCA99C" w:rsidRDefault="1BDCA99C" w14:paraId="59DD0A6B" w14:textId="22CE01C9">
            <w:pPr>
              <w:pStyle w:val="ListParagraph"/>
              <w:numPr>
                <w:ilvl w:val="0"/>
                <w:numId w:val="4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Malattie</w:t>
            </w:r>
          </w:p>
          <w:p w:rsidR="1BDCA99C" w:rsidP="1BDCA99C" w:rsidRDefault="1BDCA99C" w14:paraId="59A441CE" w14:textId="519BF972">
            <w:pPr>
              <w:pStyle w:val="ListParagraph"/>
              <w:numPr>
                <w:ilvl w:val="0"/>
                <w:numId w:val="4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Traumi</w:t>
            </w:r>
          </w:p>
          <w:p w:rsidR="1BDCA99C" w:rsidP="1BDCA99C" w:rsidRDefault="1BDCA99C" w14:paraId="0D1D555D" w14:textId="07014EAE">
            <w:pPr>
              <w:pStyle w:val="ListParagraph"/>
              <w:numPr>
                <w:ilvl w:val="0"/>
                <w:numId w:val="4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Dipendenze</w:t>
            </w:r>
          </w:p>
          <w:p w:rsidR="1BDCA99C" w:rsidP="1BDCA99C" w:rsidRDefault="1BDCA99C" w14:paraId="49830A5F" w14:textId="7FFA46B9">
            <w:pPr>
              <w:pStyle w:val="ListParagraph"/>
              <w:numPr>
                <w:ilvl w:val="0"/>
                <w:numId w:val="4"/>
              </w:numPr>
              <w:spacing w:before="4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Disagio comportamentale</w:t>
            </w:r>
          </w:p>
          <w:p w:rsidR="1BDCA99C" w:rsidP="1BDCA99C" w:rsidRDefault="1BDCA99C" w14:paraId="610ECE40" w14:textId="36E3A03E">
            <w:pPr>
              <w:spacing w:before="4"/>
              <w:ind w:left="72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BDCA99C" w:rsidR="1BDCA99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e/o relazionale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  <w:vAlign w:val="center"/>
          </w:tcPr>
          <w:p w:rsidR="1BDCA99C" w:rsidP="1BDCA99C" w:rsidRDefault="1BDCA99C" w14:paraId="41A9E65B" w14:textId="7776466E">
            <w:pPr>
              <w:spacing w:before="4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1BDCA99C" w:rsidP="1BDCA99C" w:rsidRDefault="1BDCA99C" w14:paraId="6C617D6C" w14:textId="2A9AE4AD">
      <w:pPr>
        <w:spacing w:before="4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p w:rsidR="1BDCA99C" w:rsidP="1BDCA99C" w:rsidRDefault="1BDCA99C" w14:paraId="000FC0C9" w14:textId="64764EDE">
      <w:pPr>
        <w:spacing w:before="59"/>
        <w:ind w:left="812" w:right="677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p w:rsidR="1BDCA99C" w:rsidP="1BDCA99C" w:rsidRDefault="1BDCA99C" w14:paraId="5B9B9407" w14:textId="5B71510E">
      <w:pPr>
        <w:pStyle w:val="Normal"/>
        <w:spacing w:before="59"/>
        <w:ind w:left="0" w:right="677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Il Consiglio di Classe/Team docente in base a quanto emerso in precedenza delibera e propone l’adozione di un Piano Didattico Personalizzato (conforme con le prescrizioni di cui all’Art. 5 del DM N° 5669 del 12/7/2011 e al punto 3.1 delle “Linee Guida”) con l’indicazione delle strategie di intervento didattico più idonee, i criteri di valutazione degli apprendimenti, gli strumenti compensativi e le misure dispensative. Sarà data comunicazione alla famiglia per condividere la personalizzazione dell’intervento educativo-didattico. Tale piano verrà firmato da tutti i soggetti indicati dalla CM 8 del 6 marzo 2013.</w:t>
      </w:r>
    </w:p>
    <w:p w:rsidR="1BDCA99C" w:rsidP="1BDCA99C" w:rsidRDefault="1BDCA99C" w14:paraId="73D0F18D" w14:textId="5C799C18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p w:rsidR="1BDCA99C" w:rsidP="1BDCA99C" w:rsidRDefault="1BDCA99C" w14:paraId="7E3D3174" w14:textId="306A60C1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p w:rsidR="1BDCA99C" w:rsidP="1BDCA99C" w:rsidRDefault="1BDCA99C" w14:paraId="6CA3CBD8" w14:textId="2C250528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1BDCA99C" w:rsidR="1BDCA99C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  <w:t>Firme dei docenti: __________________________</w:t>
      </w:r>
    </w:p>
    <w:p w:rsidR="1BDCA99C" w:rsidP="1BDCA99C" w:rsidRDefault="1BDCA99C" w14:paraId="793B759B" w14:textId="788684A8">
      <w:pPr>
        <w:pStyle w:val="Normal"/>
        <w:ind w:left="1416" w:firstLine="0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</w:p>
    <w:p w:rsidR="1BDCA99C" w:rsidP="1BDCA99C" w:rsidRDefault="1BDCA99C" w14:paraId="6F426B4E" w14:textId="21D1D73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C4FA31"/>
  <w15:docId w15:val="{be759605-b6b1-4388-bdf8-b84522d0bc22}"/>
  <w:rsids>
    <w:rsidRoot w:val="3DB24CE9"/>
    <w:rsid w:val="1BDCA99C"/>
    <w:rsid w:val="3DB24C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41eb479702543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2019-10-24T08:43:27.2788993Z</dcterms:created>
  <dcterms:modified xsi:type="dcterms:W3CDTF">2019-10-24T08:50:05.1383654Z</dcterms:modified>
  <dc:creator>Ada Caravetta</dc:creator>
  <lastModifiedBy>Ada Caravetta</lastModifiedBy>
</coreProperties>
</file>