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7FE" w:rsidRDefault="008B52C4"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Approvato il 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DL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 xml:space="preserve"> Scuola. Mancano misure che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assicurino l'obiettivo più importante: avere al 1° settembre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tutte le cattedre coperte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Approvato dal Consiglio dei Ministri un Decreto Legge sulla scuola che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prevede una serie di misure determinate dall'emergenza COVID-19.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Ancora una volta, la Ministra dell'Istruzione ha scelto la strada del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non confronto, assumendo unilateralmente decisioni che riguardano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milioni di studenti, di famiglie, di lavoratori. Eppure, sui temi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oggetto del decreto, come abbiamo avanzato proposte e indicato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soluzioni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4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http://www.flcgil.it/scuola/emergenza-coronavirus-scuola-proposte-flc-durante-incontro-ministero-sindacati.flc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tenendo soprattutto in conto gli interessi e i diritti degli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studenti.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Non possiamo che essere d'accordo sulla parte del provvedimento che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prevede di portare tutti gli alunni delle classi intermedie all'anno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successivo e di semplificare al massimo le prove conclusive del ciclo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delle secondarie: è quanto abbiamo proposto ogni volta che ne abbiamo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avuto occasione.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Quel che risulta preoccupante è il vuoto sulla questione che appare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centrale: come garantire una piena ripresa dell'attività didattica al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primo settembre 2020.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Non c'è nel provvedimento una procedura semplificata per il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reclutamento, né per i docenti, né per il personale ATA. Mentre noi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avevamo chiesto che tutto il personale potesse essere al proprio posto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fin dal 1° settembre.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Non verranno aggiornate, per quest'anno, le graduatorie di istituto,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continuando così ad alimentare il fenomeno delle “messe 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disposizione” (</w:t>
      </w:r>
      <w:proofErr w:type="spellStart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Mad</w:t>
      </w:r>
      <w:proofErr w:type="spellEnd"/>
      <w:r>
        <w:rPr>
          <w:rFonts w:ascii="Verdana" w:hAnsi="Verdana"/>
          <w:color w:val="000000"/>
          <w:sz w:val="17"/>
          <w:szCs w:val="17"/>
          <w:shd w:val="clear" w:color="auto" w:fill="FFFFFF"/>
        </w:rPr>
        <w:t>).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Non vengono superati i vincoli alla mobilità del personale.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Non c'è un rafforzamento o un ampliamento degli organici, nonostante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la Ministra si sia dimostrata preoccupata, nelle sue uscite pubbliche,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del problema delle “classi pollaio”.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termini perentori si dice che la didattica a distanza diventa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“prestazione ordinaria” come se ciò bastasse a risolvere tutte le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criticità che sono emerse in queste settimane: carichi di lavoro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inediti per 800 mila docenti, stress enorme per le famiglie,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impossibilità di raggiungere la totalità degli studenti.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Nessun impegno in termini di investimento e risorse.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 la Ministra evidentemente, l'anno scolastico prossimo si può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aprire senza provvedimenti eccezionali che mettano le scuole del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Paese, duramente provate dalla sospensione delle attività didattiche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in presenza, in una condizione di forza per recuperare il tempo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perduto.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Un fatto è certo: la scuola è in debito nei confronti degli alunni 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non viceversa.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lastRenderedPageBreak/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Evidentemente sfugge la drammaticità di ciò che potrebbe accadere al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ritorno in classe con numeri abnormi di precariato, destinati 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crescere ulteriormente, con la mancanza di docenti, personale ATA,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DSGA di ruolo e insegnanti di sostegno specializzati.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La scuola ha bisogno di un cambio di passo e non di ordinarie misure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 funzionamento destinate a mancare gli obiettivi di rilancio che la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crisi epidemiologica </w:t>
      </w:r>
      <w:hyperlink r:id="rId5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oggi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 impone più che mai.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Abbiamo proposte, integrazioni e contributi da offrire; chiediamo alla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politica di scegliere un'altra strada, quella del confronto e della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condivisione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&lt;</w:t>
      </w:r>
      <w:hyperlink r:id="rId6" w:tgtFrame="_blank" w:history="1">
        <w:r>
          <w:rPr>
            <w:rStyle w:val="Collegamentoipertestuale"/>
            <w:rFonts w:ascii="Verdana" w:hAnsi="Verdana"/>
            <w:sz w:val="17"/>
            <w:szCs w:val="17"/>
            <w:shd w:val="clear" w:color="auto" w:fill="FFFFFF"/>
          </w:rPr>
          <w:t>http://www.flcgil.it/comunicati-stampa/comunicato-unitario/problematiche-scolastiche-necessario-confronto-vero-tutto-campo-con-sindacati.flc</w:t>
        </w:r>
      </w:hyperlink>
      <w:r>
        <w:rPr>
          <w:rFonts w:ascii="Verdana" w:hAnsi="Verdana"/>
          <w:color w:val="000000"/>
          <w:sz w:val="17"/>
          <w:szCs w:val="17"/>
          <w:shd w:val="clear" w:color="auto" w:fill="FFFFFF"/>
        </w:rPr>
        <w:t>&gt;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, nell'iter di conversione del Decreto e, soprattutto, nell'adozione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di ulteriori specifiche misure da parte del Ministero dell'Istruzione,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al fine di non fare, per presunzione e autoreferenzialità, passi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falsi che danneggerebbero la scuola e l'intero Paese.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Cordialmente</w:t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</w:rPr>
        <w:br/>
      </w:r>
      <w:r>
        <w:rPr>
          <w:rFonts w:ascii="Verdana" w:hAnsi="Verdana"/>
          <w:color w:val="000000"/>
          <w:sz w:val="17"/>
          <w:szCs w:val="17"/>
          <w:shd w:val="clear" w:color="auto" w:fill="FFFFFF"/>
        </w:rPr>
        <w:t>FLC CGIL nazionale</w:t>
      </w:r>
    </w:p>
    <w:sectPr w:rsidR="00CE27FE" w:rsidSect="00CE27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52C4"/>
    <w:rsid w:val="008B52C4"/>
    <w:rsid w:val="00CE2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27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8B52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lcgil.it/comunicati-stampa/comunicato-unitario/problematiche-scolastiche-necessario-confronto-vero-tutto-campo-con-sindacati.flc" TargetMode="External"/><Relationship Id="rId5" Type="http://schemas.openxmlformats.org/officeDocument/2006/relationships/hyperlink" Target="javascript:mails_addtocal(1,%22oggi%22);" TargetMode="External"/><Relationship Id="rId4" Type="http://schemas.openxmlformats.org/officeDocument/2006/relationships/hyperlink" Target="http://www.flcgil.it/scuola/emergenza-coronavirus-scuola-proposte-flc-durante-incontro-ministero-sindacati.flc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3335</Characters>
  <Application>Microsoft Office Word</Application>
  <DocSecurity>0</DocSecurity>
  <Lines>27</Lines>
  <Paragraphs>7</Paragraphs>
  <ScaleCrop>false</ScaleCrop>
  <Company>Grizli777</Company>
  <LinksUpToDate>false</LinksUpToDate>
  <CharactersWithSpaces>3912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Studente</cp:lastModifiedBy>
  <cp:revision>1</cp:revision>
  <dcterms:created xsi:type="dcterms:W3CDTF">2020-04-08T11:24:00Z</dcterms:created>
  <dcterms:modified xsi:type="dcterms:W3CDTF">2020-04-08T11:24:00Z</dcterms:modified>
</cp:coreProperties>
</file>