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71" w:rsidRDefault="009D6D71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Mobilità scuola: </w:t>
      </w:r>
    </w:p>
    <w:p w:rsidR="00397FBC" w:rsidRDefault="009D6D71">
      <w:r>
        <w:rPr>
          <w:rFonts w:ascii="Verdana" w:hAnsi="Verdana"/>
          <w:color w:val="000000"/>
          <w:sz w:val="17"/>
          <w:szCs w:val="17"/>
          <w:shd w:val="clear" w:color="auto" w:fill="FFFFFF"/>
        </w:rPr>
        <w:t>docenti,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al via la presentazione delle domande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Da sabato 28 marzo è data la possibilità ai docenti di presentare le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domande di mobilità territoriale e professionale con queste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tempistiche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4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http://www.flcgil.it/scuola/mobilita-scuola-2020-2021-scadenze-termini-operazioni-pubblicazione-movimenti.flc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Sul sito nazionale abbiamo aperto una sezione speciale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5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http://www.flcgil.it/speciali/movimenti_del_personale_della_scuola/mobilita-scuola-2020-2021-personale-docente-educativo-ata.flc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dove sono raccolti i riferimenti normativi (OM 182/20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6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http://www.flcgil.it/leggi-normative/documenti/ordinanze-ministeriali/ordinanza-ministeriale-182-del-23-marzo-2020-mobilita-scuola-personale-docente-educativo-ata-as-2020-2021.flc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e OM 183/20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7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http://www.flcgil.it/leggi-normative/documenti/ordinanze-ministeriali/ordinanza-ministeriale-183-del-23-marzo-2020-mobilita-scuola-docenti-religione-cattolica-as-2020-2021.flc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) e contrattuali (CCNI 2019-2022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8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http://www.flcgil.it/contratti/documenti/scuola/ccni-mobilita-personale-docente-educativo-e-ata-triennio-2019-2020-2020-2021-2021-2022-del-6-marzo-2019.flc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), i modelli di autocertificazione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9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http://www.flcgil.it/sindacato/documenti/approfondimenti/mobilita-scuola-2020-2021-modelli-di-autodichiarazione.flc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ed una scheda di sintesi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10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http://www.flcgil.it/sindacato/documenti/approfondimenti/scheda-flc-cgil-presentazione-domande-di-mobilita-scuola-a-s-2020-2021.flc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per la presentazione delle domande.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Sul sito del Ministero dell'Istruzione è disponibile una nuova area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dedicata alla mobilità 2020/2021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11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https://www.miur.gov.it/mobilita-2020-2021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nella quale sono disponibili la modulistica e i bollettini ufficiali.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Prendiamo atto che, come per altre scelte in questo ultimo periodo, si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è preferito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12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http://www.flcgil.it/scuola/mobilita-scuola-2020-2021-docenti-nodi-ministero-non-ha-voluto-sciogliere.flc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da parte della Ministra perseguire la via burocratica e amministrativa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 quella del dialogo e dell'ascolto.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In ogni caso, pur nelle difficoltà, la FLC CGIL garantirà,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attraverso il lavoro incessante delle sedi territoriali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13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http://www.flcgil.it/sindacato/dove-siamo/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, il necessario supporto a docenti, ATA e personale educativo che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vorranno presentare la domanda.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Speciale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14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http://www.flcgil.it/speciali/movimenti_del_personale_della_scuola/mobilita-scuola-2020-2021-personale-docente-educativo-ata.flc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| Scadenze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15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http://www.flcgil.it/scuola/mobilita-scuola-2020-2021-scadenze-termini-operazioni-pubblicazione-movimenti.flc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| Scheda di sintesi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16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http://www.flcgil.it/sindacato/documenti/approfondimenti/scheda-flc-cgil-presentazione-domande-di-mobilita-scuola-a-s-2020-2021.flc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| Autocertificazioni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lastRenderedPageBreak/>
        <w:t>&lt;</w:t>
      </w:r>
      <w:hyperlink r:id="rId17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http://www.flcgil.it/sindacato/documenti/approfondimenti/mobilita-scuola-2020-2021-modelli-di-autodichiarazione.flc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| Contattaci &lt;</w:t>
      </w:r>
      <w:hyperlink r:id="rId18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http://www.flcgil.it/sindacato/dove-siamo/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Cordialmente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FLC CGIL nazionale</w:t>
      </w:r>
    </w:p>
    <w:sectPr w:rsidR="00397FBC" w:rsidSect="00397F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6D71"/>
    <w:rsid w:val="00397FBC"/>
    <w:rsid w:val="009D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F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D6D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contratti/documenti/scuola/ccni-mobilita-personale-docente-educativo-e-ata-triennio-2019-2020-2020-2021-2021-2022-del-6-marzo-2019.flc" TargetMode="External"/><Relationship Id="rId13" Type="http://schemas.openxmlformats.org/officeDocument/2006/relationships/hyperlink" Target="http://www.flcgil.it/sindacato/dove-siamo/" TargetMode="External"/><Relationship Id="rId18" Type="http://schemas.openxmlformats.org/officeDocument/2006/relationships/hyperlink" Target="http://www.flcgil.it/sindacato/dove-siam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lcgil.it/leggi-normative/documenti/ordinanze-ministeriali/ordinanza-ministeriale-183-del-23-marzo-2020-mobilita-scuola-docenti-religione-cattolica-as-2020-2021.flc" TargetMode="External"/><Relationship Id="rId12" Type="http://schemas.openxmlformats.org/officeDocument/2006/relationships/hyperlink" Target="http://www.flcgil.it/scuola/mobilita-scuola-2020-2021-docenti-nodi-ministero-non-ha-voluto-sciogliere.flc" TargetMode="External"/><Relationship Id="rId17" Type="http://schemas.openxmlformats.org/officeDocument/2006/relationships/hyperlink" Target="http://www.flcgil.it/sindacato/documenti/approfondimenti/mobilita-scuola-2020-2021-modelli-di-autodichiarazione.fl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lcgil.it/sindacato/documenti/approfondimenti/scheda-flc-cgil-presentazione-domande-di-mobilita-scuola-a-s-2020-2021.fl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lcgil.it/leggi-normative/documenti/ordinanze-ministeriali/ordinanza-ministeriale-182-del-23-marzo-2020-mobilita-scuola-personale-docente-educativo-ata-as-2020-2021.flc" TargetMode="External"/><Relationship Id="rId11" Type="http://schemas.openxmlformats.org/officeDocument/2006/relationships/hyperlink" Target="https://www.miur.gov.it/mobilita-2020-2021" TargetMode="External"/><Relationship Id="rId5" Type="http://schemas.openxmlformats.org/officeDocument/2006/relationships/hyperlink" Target="http://www.flcgil.it/speciali/movimenti_del_personale_della_scuola/mobilita-scuola-2020-2021-personale-docente-educativo-ata.flc" TargetMode="External"/><Relationship Id="rId15" Type="http://schemas.openxmlformats.org/officeDocument/2006/relationships/hyperlink" Target="http://www.flcgil.it/scuola/mobilita-scuola-2020-2021-scadenze-termini-operazioni-pubblicazione-movimenti.flc" TargetMode="External"/><Relationship Id="rId10" Type="http://schemas.openxmlformats.org/officeDocument/2006/relationships/hyperlink" Target="http://www.flcgil.it/sindacato/documenti/approfondimenti/scheda-flc-cgil-presentazione-domande-di-mobilita-scuola-a-s-2020-2021.flc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flcgil.it/scuola/mobilita-scuola-2020-2021-scadenze-termini-operazioni-pubblicazione-movimenti.flc" TargetMode="External"/><Relationship Id="rId9" Type="http://schemas.openxmlformats.org/officeDocument/2006/relationships/hyperlink" Target="http://www.flcgil.it/sindacato/documenti/approfondimenti/mobilita-scuola-2020-2021-modelli-di-autodichiarazione.flc" TargetMode="External"/><Relationship Id="rId14" Type="http://schemas.openxmlformats.org/officeDocument/2006/relationships/hyperlink" Target="http://www.flcgil.it/speciali/movimenti_del_personale_della_scuola/mobilita-scuola-2020-2021-personale-docente-educativo-ata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4288</Characters>
  <Application>Microsoft Office Word</Application>
  <DocSecurity>0</DocSecurity>
  <Lines>35</Lines>
  <Paragraphs>10</Paragraphs>
  <ScaleCrop>false</ScaleCrop>
  <Company>Grizli777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1</cp:revision>
  <dcterms:created xsi:type="dcterms:W3CDTF">2020-03-30T08:36:00Z</dcterms:created>
  <dcterms:modified xsi:type="dcterms:W3CDTF">2020-03-30T08:37:00Z</dcterms:modified>
</cp:coreProperties>
</file>